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ECCA" w14:textId="77777777" w:rsidR="00B0745E" w:rsidRPr="002A09FC" w:rsidRDefault="002A09FC" w:rsidP="007C6623">
      <w:pPr>
        <w:pStyle w:val="KopOVK"/>
      </w:pPr>
      <w:r>
        <w:rPr>
          <w:bCs/>
          <w:lang w:val="en-GB"/>
        </w:rPr>
        <w:t>Temporary arrangements model agreement</w:t>
      </w:r>
    </w:p>
    <w:p w14:paraId="56E4C87D" w14:textId="77777777" w:rsidR="002A09FC" w:rsidRDefault="002A09FC"/>
    <w:p w14:paraId="21EC4BB6" w14:textId="77777777" w:rsidR="002A09FC" w:rsidRDefault="002A09FC">
      <w:r>
        <w:rPr>
          <w:b/>
          <w:bCs/>
          <w:lang w:val="en-GB"/>
        </w:rPr>
        <w:t>The Parties</w:t>
      </w:r>
      <w:r>
        <w:rPr>
          <w:rStyle w:val="Voetnootmarkering"/>
          <w:lang w:val="en-GB"/>
        </w:rPr>
        <w:footnoteReference w:id="1"/>
      </w:r>
      <w:r>
        <w:rPr>
          <w:b/>
          <w:bCs/>
          <w:lang w:val="en-GB"/>
        </w:rPr>
        <w:t>:</w:t>
      </w:r>
    </w:p>
    <w:p w14:paraId="012158F7" w14:textId="77777777" w:rsidR="002A09FC" w:rsidRDefault="002A09FC"/>
    <w:p w14:paraId="775EB905" w14:textId="3C27341F" w:rsidR="002A09FC" w:rsidRDefault="002A09FC" w:rsidP="002A09FC">
      <w:pPr>
        <w:pStyle w:val="Lijstalinea"/>
        <w:numPr>
          <w:ilvl w:val="0"/>
          <w:numId w:val="18"/>
        </w:numPr>
      </w:pPr>
      <w:r>
        <w:rPr>
          <w:lang w:val="en-GB"/>
        </w:rPr>
        <w:t>NAME COMPANY</w:t>
      </w:r>
      <w:r>
        <w:rPr>
          <w:rStyle w:val="Voetnootmarkering"/>
          <w:lang w:val="en-GB"/>
        </w:rPr>
        <w:footnoteReference w:id="2"/>
      </w:r>
      <w:r>
        <w:rPr>
          <w:lang w:val="en-GB"/>
        </w:rPr>
        <w:t>, Chamber of Commerce NUMBER, with its registered office at ADDRESS, duly</w:t>
      </w:r>
      <w:r>
        <w:rPr>
          <w:rStyle w:val="Voetnootmarkering"/>
          <w:lang w:val="en-GB"/>
        </w:rPr>
        <w:footnoteReference w:id="3"/>
      </w:r>
      <w:r>
        <w:rPr>
          <w:lang w:val="en-GB"/>
        </w:rPr>
        <w:t xml:space="preserve"> represented by NAME PERSON</w:t>
      </w:r>
      <w:r>
        <w:rPr>
          <w:rStyle w:val="Voetnootmarkering"/>
          <w:lang w:val="en-GB"/>
        </w:rPr>
        <w:footnoteReference w:id="4"/>
      </w:r>
      <w:r>
        <w:rPr>
          <w:lang w:val="en-GB"/>
        </w:rPr>
        <w:t>, hereinafter referred to as “NAME 1</w:t>
      </w:r>
      <w:r>
        <w:rPr>
          <w:rStyle w:val="Voetnootmarkering"/>
          <w:lang w:val="en-GB"/>
        </w:rPr>
        <w:footnoteReference w:id="5"/>
      </w:r>
      <w:r>
        <w:rPr>
          <w:lang w:val="en-GB"/>
        </w:rPr>
        <w:t>”</w:t>
      </w:r>
      <w:r>
        <w:rPr>
          <w:lang w:val="en-GB"/>
        </w:rPr>
        <w:br/>
      </w:r>
      <w:r>
        <w:rPr>
          <w:lang w:val="en-GB"/>
        </w:rPr>
        <w:br/>
        <w:t>and</w:t>
      </w:r>
      <w:r>
        <w:rPr>
          <w:lang w:val="en-GB"/>
        </w:rPr>
        <w:br/>
      </w:r>
    </w:p>
    <w:p w14:paraId="07ECE4FD" w14:textId="77777777" w:rsidR="002A09FC" w:rsidRDefault="002A09FC" w:rsidP="002A09FC">
      <w:pPr>
        <w:pStyle w:val="Lijstalinea"/>
        <w:numPr>
          <w:ilvl w:val="0"/>
          <w:numId w:val="18"/>
        </w:numPr>
      </w:pPr>
      <w:r>
        <w:rPr>
          <w:lang w:val="en-GB"/>
        </w:rPr>
        <w:t>NAME COMPANY, Chamber of Commerce NUMBER, with its registered office at ADDRESS, duly represented by NAME PERSON, hereinafter referred to as “NAME 2</w:t>
      </w:r>
      <w:r>
        <w:rPr>
          <w:rStyle w:val="Voetnootmarkering"/>
          <w:lang w:val="en-GB"/>
        </w:rPr>
        <w:footnoteReference w:id="6"/>
      </w:r>
      <w:r>
        <w:rPr>
          <w:lang w:val="en-GB"/>
        </w:rPr>
        <w:t>”</w:t>
      </w:r>
    </w:p>
    <w:p w14:paraId="261979C8" w14:textId="77777777" w:rsidR="002A09FC" w:rsidRDefault="002A09FC" w:rsidP="002A09FC"/>
    <w:p w14:paraId="3A61A627" w14:textId="428D9A24" w:rsidR="002A09FC" w:rsidRDefault="002A09FC" w:rsidP="002A09FC">
      <w:r>
        <w:rPr>
          <w:lang w:val="en-GB"/>
        </w:rPr>
        <w:t>Hereinafter referred to jointly as “the Parties”,</w:t>
      </w:r>
    </w:p>
    <w:p w14:paraId="4F2FFE5C" w14:textId="77777777" w:rsidR="002A09FC" w:rsidRDefault="002A09FC"/>
    <w:p w14:paraId="7F3DE13D" w14:textId="77777777" w:rsidR="002A09FC" w:rsidRPr="007C6623" w:rsidRDefault="002A09FC">
      <w:pPr>
        <w:rPr>
          <w:b/>
          <w:bCs/>
        </w:rPr>
      </w:pPr>
      <w:r>
        <w:rPr>
          <w:b/>
          <w:bCs/>
          <w:lang w:val="en-GB"/>
        </w:rPr>
        <w:t>Whereas:</w:t>
      </w:r>
    </w:p>
    <w:p w14:paraId="03F6EEDB" w14:textId="77777777" w:rsidR="002A09FC" w:rsidRDefault="002A09FC"/>
    <w:p w14:paraId="3335E741" w14:textId="2CC8CED6" w:rsidR="002A09FC" w:rsidRDefault="002A09FC" w:rsidP="002A09FC">
      <w:pPr>
        <w:pStyle w:val="Lijstalinea"/>
        <w:numPr>
          <w:ilvl w:val="0"/>
          <w:numId w:val="19"/>
        </w:numPr>
      </w:pPr>
      <w:r>
        <w:rPr>
          <w:lang w:val="en-GB"/>
        </w:rPr>
        <w:t>NAME 1 and NAME 2 concluded the following agreement on DATE:</w:t>
      </w:r>
      <w:r>
        <w:rPr>
          <w:lang w:val="en-GB"/>
        </w:rPr>
        <w:br/>
      </w:r>
      <w:r>
        <w:rPr>
          <w:lang w:val="en-GB"/>
        </w:rPr>
        <w:br/>
        <w:t>TYPE OF AGREEMENT</w:t>
      </w:r>
      <w:r>
        <w:rPr>
          <w:rStyle w:val="Voetnootmarkering"/>
          <w:lang w:val="en-GB"/>
        </w:rPr>
        <w:footnoteReference w:id="7"/>
      </w:r>
      <w:r>
        <w:rPr>
          <w:lang w:val="en-GB"/>
        </w:rPr>
        <w:br/>
      </w:r>
    </w:p>
    <w:p w14:paraId="2EB3A410" w14:textId="229E8F70" w:rsidR="00FB5172" w:rsidRDefault="00FB5172" w:rsidP="00FB5172">
      <w:pPr>
        <w:ind w:left="360"/>
      </w:pPr>
      <w:r>
        <w:rPr>
          <w:lang w:val="en-GB"/>
        </w:rPr>
        <w:t>Hereinafter: “the Main Agreement”</w:t>
      </w:r>
    </w:p>
    <w:p w14:paraId="48CBE5ED" w14:textId="77777777" w:rsidR="00FB5172" w:rsidRDefault="00FB5172" w:rsidP="00FB5172"/>
    <w:p w14:paraId="35F57C16" w14:textId="7CAE657C" w:rsidR="007C6623" w:rsidRDefault="007C6623" w:rsidP="002A09FC">
      <w:pPr>
        <w:pStyle w:val="Lijstalinea"/>
        <w:numPr>
          <w:ilvl w:val="0"/>
          <w:numId w:val="19"/>
        </w:numPr>
      </w:pPr>
      <w:r>
        <w:rPr>
          <w:lang w:val="en-GB"/>
        </w:rPr>
        <w:t>Pursuant to the Main Agreement, NAME 2 is obliged to deliver the following performance to NAME 1:</w:t>
      </w:r>
      <w:r>
        <w:rPr>
          <w:lang w:val="en-GB"/>
        </w:rPr>
        <w:br/>
      </w:r>
      <w:r>
        <w:rPr>
          <w:lang w:val="en-GB"/>
        </w:rPr>
        <w:br/>
        <w:t>CREATE PRODUCT</w:t>
      </w:r>
      <w:r>
        <w:rPr>
          <w:rStyle w:val="Voetnootmarkering"/>
          <w:lang w:val="en-GB"/>
        </w:rPr>
        <w:footnoteReference w:id="8"/>
      </w:r>
      <w:r>
        <w:rPr>
          <w:lang w:val="en-GB"/>
        </w:rPr>
        <w:br/>
        <w:t>PROVIDE SERVICE</w:t>
      </w:r>
      <w:r>
        <w:rPr>
          <w:lang w:val="en-GB"/>
        </w:rPr>
        <w:br/>
        <w:t>PAY RENT</w:t>
      </w:r>
      <w:r>
        <w:rPr>
          <w:lang w:val="en-GB"/>
        </w:rPr>
        <w:br/>
        <w:t>PAY MONEY</w:t>
      </w:r>
      <w:r>
        <w:rPr>
          <w:lang w:val="en-GB"/>
        </w:rPr>
        <w:br/>
        <w:t>OTHER</w:t>
      </w:r>
      <w:r>
        <w:rPr>
          <w:lang w:val="en-GB"/>
        </w:rPr>
        <w:br/>
      </w:r>
      <w:r>
        <w:rPr>
          <w:lang w:val="en-GB"/>
        </w:rPr>
        <w:br/>
        <w:t>Hereinafter: “the Performance”</w:t>
      </w:r>
      <w:r>
        <w:rPr>
          <w:lang w:val="en-GB"/>
        </w:rPr>
        <w:br/>
      </w:r>
    </w:p>
    <w:p w14:paraId="25A618CF" w14:textId="48D9FA1F" w:rsidR="00791D98" w:rsidRDefault="002B06B1" w:rsidP="00995327">
      <w:pPr>
        <w:pStyle w:val="Lijstalinea"/>
        <w:numPr>
          <w:ilvl w:val="0"/>
          <w:numId w:val="19"/>
        </w:numPr>
      </w:pPr>
      <w:r>
        <w:rPr>
          <w:lang w:val="en-GB"/>
        </w:rPr>
        <w:lastRenderedPageBreak/>
        <w:t>As a result of the Corona virus</w:t>
      </w:r>
      <w:r>
        <w:rPr>
          <w:rStyle w:val="Voetnootmarkering"/>
          <w:lang w:val="en-GB"/>
        </w:rPr>
        <w:footnoteReference w:id="9"/>
      </w:r>
      <w:r>
        <w:rPr>
          <w:lang w:val="en-GB"/>
        </w:rPr>
        <w:t xml:space="preserve">, NAME 2 is unable to deliver the Performance on time and/or in full because: </w:t>
      </w:r>
      <w:r w:rsidR="006E785B">
        <w:rPr>
          <w:lang w:val="en-GB"/>
        </w:rPr>
        <w:br/>
      </w:r>
      <w:r w:rsidR="006E785B">
        <w:rPr>
          <w:lang w:val="en-GB"/>
        </w:rPr>
        <w:br/>
      </w:r>
      <w:r>
        <w:rPr>
          <w:lang w:val="en-GB"/>
        </w:rPr>
        <w:t>REASON</w:t>
      </w:r>
      <w:r>
        <w:rPr>
          <w:rStyle w:val="Voetnootmarkering"/>
          <w:lang w:val="en-GB"/>
        </w:rPr>
        <w:footnoteReference w:id="10"/>
      </w:r>
    </w:p>
    <w:p w14:paraId="5BE708DE" w14:textId="77777777" w:rsidR="00FB5172" w:rsidRDefault="00FB5172" w:rsidP="00FB5172">
      <w:pPr>
        <w:pStyle w:val="Lijstalinea"/>
        <w:ind w:left="360"/>
      </w:pPr>
    </w:p>
    <w:p w14:paraId="7012753E" w14:textId="10275547" w:rsidR="00995327" w:rsidRDefault="00995327" w:rsidP="002A09FC">
      <w:pPr>
        <w:pStyle w:val="Lijstalinea"/>
        <w:numPr>
          <w:ilvl w:val="0"/>
          <w:numId w:val="19"/>
        </w:numPr>
      </w:pPr>
      <w:r>
        <w:rPr>
          <w:lang w:val="en-GB"/>
        </w:rPr>
        <w:t>The Parties have consulted on how they will get through the period during which the Corona virus is prevalent and has an impact on the Dutch economy (“the Corona Period”) with a view to the long-term continuation of their business relationship.</w:t>
      </w:r>
      <w:r>
        <w:rPr>
          <w:lang w:val="en-GB"/>
        </w:rPr>
        <w:br/>
      </w:r>
    </w:p>
    <w:p w14:paraId="0F28C6A2" w14:textId="373AC57C" w:rsidR="007C6623" w:rsidRDefault="007C6623" w:rsidP="002A09FC">
      <w:pPr>
        <w:pStyle w:val="Lijstalinea"/>
        <w:numPr>
          <w:ilvl w:val="0"/>
          <w:numId w:val="19"/>
        </w:numPr>
      </w:pPr>
      <w:r>
        <w:rPr>
          <w:lang w:val="en-GB"/>
        </w:rPr>
        <w:t>The Corona Period is uncertain for the Parties. The Parties acknowledge that it is unknown how long the Corona Period will last or have an impact on the Performance. It is also unknown whether the current government measures will be effective and what further measures the government will still have to implement to combat the virus, or whether the government is able to implement or will implement sufficient measures to support the economy.</w:t>
      </w:r>
      <w:r>
        <w:rPr>
          <w:lang w:val="en-GB"/>
        </w:rPr>
        <w:br/>
      </w:r>
    </w:p>
    <w:p w14:paraId="2A58F91D" w14:textId="01763D9B" w:rsidR="00791D98" w:rsidRDefault="007C6623" w:rsidP="002A09FC">
      <w:pPr>
        <w:pStyle w:val="Lijstalinea"/>
        <w:numPr>
          <w:ilvl w:val="0"/>
          <w:numId w:val="19"/>
        </w:numPr>
      </w:pPr>
      <w:r>
        <w:rPr>
          <w:lang w:val="en-GB"/>
        </w:rPr>
        <w:t xml:space="preserve">Insofar as possible, NAME 2 will make use of all schemes introduced by the government to avert bankruptcy and get the company through the Corona Period. </w:t>
      </w:r>
      <w:r>
        <w:rPr>
          <w:lang w:val="en-GB"/>
        </w:rPr>
        <w:br/>
      </w:r>
    </w:p>
    <w:p w14:paraId="32599338" w14:textId="252B1CEA" w:rsidR="007C6623" w:rsidRDefault="00995327" w:rsidP="002A09FC">
      <w:pPr>
        <w:pStyle w:val="Lijstalinea"/>
        <w:numPr>
          <w:ilvl w:val="0"/>
          <w:numId w:val="19"/>
        </w:numPr>
      </w:pPr>
      <w:r>
        <w:rPr>
          <w:lang w:val="en-GB"/>
        </w:rPr>
        <w:t>NAME 2 expects that the Corona Period will not last longer than ESTIMATION PERIOD</w:t>
      </w:r>
      <w:r>
        <w:rPr>
          <w:rStyle w:val="Voetnootmarkering"/>
          <w:lang w:val="en-GB"/>
        </w:rPr>
        <w:footnoteReference w:id="11"/>
      </w:r>
      <w:r>
        <w:rPr>
          <w:lang w:val="en-GB"/>
        </w:rPr>
        <w:t xml:space="preserve">, the company will be healthy once again within NUMBER months after this period has ended. </w:t>
      </w:r>
      <w:r>
        <w:rPr>
          <w:lang w:val="en-GB"/>
        </w:rPr>
        <w:br/>
      </w:r>
    </w:p>
    <w:p w14:paraId="3171A256" w14:textId="77777777" w:rsidR="007C6623" w:rsidRDefault="00995327" w:rsidP="002A09FC">
      <w:pPr>
        <w:pStyle w:val="Lijstalinea"/>
        <w:numPr>
          <w:ilvl w:val="0"/>
          <w:numId w:val="19"/>
        </w:numPr>
      </w:pPr>
      <w:r>
        <w:rPr>
          <w:lang w:val="en-GB"/>
        </w:rPr>
        <w:t>NAME 1 is willing to meet NAME 2 halfway during the Corona Period subject to certain conditions.</w:t>
      </w:r>
      <w:r>
        <w:rPr>
          <w:lang w:val="en-GB"/>
        </w:rPr>
        <w:br/>
      </w:r>
    </w:p>
    <w:p w14:paraId="6F6D92A8" w14:textId="77777777" w:rsidR="00995327" w:rsidRDefault="00995327" w:rsidP="00995327">
      <w:pPr>
        <w:pStyle w:val="Lijstalinea"/>
        <w:numPr>
          <w:ilvl w:val="0"/>
          <w:numId w:val="19"/>
        </w:numPr>
      </w:pPr>
      <w:r>
        <w:rPr>
          <w:lang w:val="en-GB"/>
        </w:rPr>
        <w:t>The Parties have laid down their arrangements in this agreement.</w:t>
      </w:r>
    </w:p>
    <w:p w14:paraId="59A039EE" w14:textId="77777777" w:rsidR="00995327" w:rsidRDefault="00995327" w:rsidP="00995327"/>
    <w:p w14:paraId="72DB45E3" w14:textId="77777777" w:rsidR="00995327" w:rsidRDefault="00995327" w:rsidP="00995327">
      <w:r>
        <w:rPr>
          <w:lang w:val="en-GB"/>
        </w:rPr>
        <w:t>Have agreed as follows:</w:t>
      </w:r>
    </w:p>
    <w:p w14:paraId="6114FAEB" w14:textId="77777777" w:rsidR="00995327" w:rsidRDefault="006B1246" w:rsidP="00995327">
      <w:pPr>
        <w:pStyle w:val="Artikelkop"/>
      </w:pPr>
      <w:r>
        <w:rPr>
          <w:lang w:val="en-GB"/>
        </w:rPr>
        <w:t>Performance</w:t>
      </w:r>
    </w:p>
    <w:p w14:paraId="7CEAE11C" w14:textId="77777777" w:rsidR="006B1246" w:rsidRDefault="006B1246" w:rsidP="006B1246">
      <w:pPr>
        <w:pStyle w:val="Artikelkopsub"/>
      </w:pPr>
      <w:r>
        <w:rPr>
          <w:lang w:val="en-GB"/>
        </w:rPr>
        <w:t xml:space="preserve">The Parties have made the following arrangements concerning the Performance for the duration of the agreement: </w:t>
      </w:r>
      <w:r>
        <w:rPr>
          <w:lang w:val="en-GB"/>
        </w:rPr>
        <w:br/>
      </w:r>
      <w:r>
        <w:rPr>
          <w:lang w:val="en-GB"/>
        </w:rPr>
        <w:br/>
        <w:t>EXEMPTION / ADJUSTMENT</w:t>
      </w:r>
      <w:r>
        <w:rPr>
          <w:rStyle w:val="Voetnootmarkering"/>
          <w:lang w:val="en-GB"/>
        </w:rPr>
        <w:footnoteReference w:id="12"/>
      </w:r>
    </w:p>
    <w:p w14:paraId="59CAE3E9" w14:textId="77777777" w:rsidR="006B1246" w:rsidRDefault="006B1246" w:rsidP="006B1246">
      <w:pPr>
        <w:pStyle w:val="Artikelkopsub"/>
      </w:pPr>
      <w:r>
        <w:rPr>
          <w:lang w:val="en-GB"/>
        </w:rPr>
        <w:t xml:space="preserve">NAME 2 continues to owe the full Performance, but NAME 1 will not enforce its claim in this connection in or out of court during the term of this agreement. </w:t>
      </w:r>
    </w:p>
    <w:p w14:paraId="57963B7C" w14:textId="30AF5C1A" w:rsidR="006B1246" w:rsidRDefault="00AB651D" w:rsidP="006B1246">
      <w:pPr>
        <w:pStyle w:val="Artikelkopsub"/>
      </w:pPr>
      <w:r>
        <w:rPr>
          <w:rStyle w:val="Voetnootmarkering"/>
          <w:lang w:val="en-GB"/>
        </w:rPr>
        <w:lastRenderedPageBreak/>
        <w:footnoteReference w:id="13"/>
      </w:r>
      <w:r>
        <w:rPr>
          <w:lang w:val="en-GB"/>
        </w:rPr>
        <w:t>If the Performance consists of payment of money by NAME 2 to NAME 1, the part of the Performance that has not been paid will be converted into a loan. The Parties have agreed the following payment terms:</w:t>
      </w:r>
      <w:r w:rsidR="006E785B">
        <w:rPr>
          <w:lang w:val="en-GB"/>
        </w:rPr>
        <w:t xml:space="preserve"> </w:t>
      </w:r>
      <w:r w:rsidR="006E785B">
        <w:rPr>
          <w:lang w:val="en-GB"/>
        </w:rPr>
        <w:br/>
      </w:r>
      <w:r w:rsidR="006E785B">
        <w:rPr>
          <w:lang w:val="en-GB"/>
        </w:rPr>
        <w:br/>
      </w:r>
      <w:bookmarkStart w:id="0" w:name="_GoBack"/>
      <w:bookmarkEnd w:id="0"/>
      <w:r>
        <w:rPr>
          <w:lang w:val="en-GB"/>
        </w:rPr>
        <w:t>TERMS</w:t>
      </w:r>
    </w:p>
    <w:p w14:paraId="3974D5B8" w14:textId="2C11BD76" w:rsidR="006B1246" w:rsidRDefault="00FB5172" w:rsidP="006B1246">
      <w:pPr>
        <w:pStyle w:val="Artikelkopsub"/>
      </w:pPr>
      <w:r>
        <w:rPr>
          <w:lang w:val="en-GB"/>
        </w:rPr>
        <w:t xml:space="preserve">Optional: The interest on the loan amounts to </w:t>
      </w:r>
      <w:r>
        <w:rPr>
          <w:highlight w:val="yellow"/>
          <w:lang w:val="en-GB"/>
        </w:rPr>
        <w:t>1</w:t>
      </w:r>
      <w:r>
        <w:rPr>
          <w:lang w:val="en-GB"/>
        </w:rPr>
        <w:t>%</w:t>
      </w:r>
      <w:r>
        <w:rPr>
          <w:rStyle w:val="Voetnootmarkering"/>
          <w:lang w:val="en-GB"/>
        </w:rPr>
        <w:footnoteReference w:id="14"/>
      </w:r>
      <w:r>
        <w:rPr>
          <w:lang w:val="en-GB"/>
        </w:rPr>
        <w:t xml:space="preserve"> on the unpaid part of the Performance and commences on the date on which the Performance was due and continues until the day on which the Performance has been delivered in full.</w:t>
      </w:r>
    </w:p>
    <w:p w14:paraId="5237CD3B" w14:textId="27104DC0" w:rsidR="006B1246" w:rsidRDefault="006B1246" w:rsidP="006B1246">
      <w:pPr>
        <w:pStyle w:val="Artikelkopsub"/>
      </w:pPr>
      <w:r>
        <w:rPr>
          <w:lang w:val="en-GB"/>
        </w:rPr>
        <w:t>In the event NAME 2 fails to comply with the arrangements referred to in this article or fails to do so on time or in full, the Performance as apparent from the Main Agreement will be due in full and all arrangements that deviate from the Main Agreement will lapse immediately and by operation of law.</w:t>
      </w:r>
    </w:p>
    <w:p w14:paraId="41C94506" w14:textId="77777777" w:rsidR="006B1246" w:rsidRDefault="006B1246" w:rsidP="006B1246">
      <w:pPr>
        <w:pStyle w:val="Artikelkop"/>
      </w:pPr>
      <w:r>
        <w:rPr>
          <w:lang w:val="en-GB"/>
        </w:rPr>
        <w:t>Reciprocity</w:t>
      </w:r>
    </w:p>
    <w:p w14:paraId="6169C2EE" w14:textId="77777777" w:rsidR="006B1246" w:rsidRDefault="006B1246" w:rsidP="006B1246">
      <w:pPr>
        <w:pStyle w:val="Artikelkopsub"/>
      </w:pPr>
      <w:r>
        <w:rPr>
          <w:lang w:val="en-GB"/>
        </w:rPr>
        <w:t>NAME 2 declares that it will make every effort to continue its business and will keep NAME 1 informed of developments on a regular basis.</w:t>
      </w:r>
    </w:p>
    <w:p w14:paraId="316816CD" w14:textId="77777777" w:rsidR="00AB651D" w:rsidRDefault="00AB651D" w:rsidP="006B1246">
      <w:pPr>
        <w:pStyle w:val="Artikelkopsub"/>
      </w:pPr>
      <w:r>
        <w:rPr>
          <w:lang w:val="en-GB"/>
        </w:rPr>
        <w:t>NAME 2 declares that it will endeavour to prolong and continue the business relationship with NAME 1 after the Corona Period has ended by extending the agreement referred to under A if possible.</w:t>
      </w:r>
    </w:p>
    <w:p w14:paraId="013F975C" w14:textId="77777777" w:rsidR="00AB651D" w:rsidRDefault="00AB651D" w:rsidP="00AB651D">
      <w:pPr>
        <w:pStyle w:val="Artikelkop"/>
      </w:pPr>
      <w:r>
        <w:rPr>
          <w:lang w:val="en-GB"/>
        </w:rPr>
        <w:t>Other arrangements</w:t>
      </w:r>
    </w:p>
    <w:p w14:paraId="7F9E5293" w14:textId="77777777" w:rsidR="00AB651D" w:rsidRDefault="00AB651D" w:rsidP="00647883">
      <w:pPr>
        <w:pStyle w:val="Artikelkopsub"/>
      </w:pPr>
      <w:r>
        <w:rPr>
          <w:lang w:val="en-GB"/>
        </w:rPr>
        <w:t>Is NAME 2 able to provide security?</w:t>
      </w:r>
    </w:p>
    <w:p w14:paraId="77D2CD68" w14:textId="77777777" w:rsidR="00AB651D" w:rsidRDefault="00AB651D" w:rsidP="00647883">
      <w:pPr>
        <w:pStyle w:val="Artikelkopsub"/>
      </w:pPr>
      <w:r>
        <w:rPr>
          <w:lang w:val="en-GB"/>
        </w:rPr>
        <w:t>Is there a party that provides a guarantee or surety?</w:t>
      </w:r>
    </w:p>
    <w:p w14:paraId="6D1F0BD6" w14:textId="77777777" w:rsidR="00AB651D" w:rsidRDefault="00AB651D" w:rsidP="00647883">
      <w:pPr>
        <w:pStyle w:val="Artikelkopsub"/>
      </w:pPr>
      <w:r>
        <w:rPr>
          <w:lang w:val="en-GB"/>
        </w:rPr>
        <w:t>Is there another service or favour worth mentioning?</w:t>
      </w:r>
    </w:p>
    <w:p w14:paraId="00BCB3EE" w14:textId="5F3D7FDE" w:rsidR="006D7A19" w:rsidRDefault="006D7A19" w:rsidP="00647883">
      <w:pPr>
        <w:pStyle w:val="Artikelkop"/>
        <w:keepNext w:val="0"/>
      </w:pPr>
      <w:r>
        <w:rPr>
          <w:lang w:val="en-GB"/>
        </w:rPr>
        <w:t>Term of the agreement</w:t>
      </w:r>
    </w:p>
    <w:p w14:paraId="0ACD1991" w14:textId="5847D12F" w:rsidR="006D7A19" w:rsidRDefault="006D7A19" w:rsidP="00647883">
      <w:pPr>
        <w:pStyle w:val="Artikelkopsub"/>
      </w:pPr>
      <w:r>
        <w:rPr>
          <w:lang w:val="en-GB"/>
        </w:rPr>
        <w:t xml:space="preserve">The term of this agreement is NUMBER months in principle. </w:t>
      </w:r>
    </w:p>
    <w:p w14:paraId="5630E71E" w14:textId="2AA590F2" w:rsidR="00647883" w:rsidRDefault="00647883" w:rsidP="00647883">
      <w:pPr>
        <w:pStyle w:val="Artikelkopsub"/>
      </w:pPr>
      <w:r>
        <w:rPr>
          <w:lang w:val="en-GB"/>
        </w:rPr>
        <w:t>The Parties will consult regarding the extension of this agreement or about making new arrangements at least one month before the end of this agreement. In the event the Parties are unable to reach agreement, this agreement ends by operation of law, the deviating arrangements lapse and the Main Agreement will be guiding once again.</w:t>
      </w:r>
    </w:p>
    <w:p w14:paraId="2CB64F55" w14:textId="494F6EDE" w:rsidR="00BB0261" w:rsidRDefault="00BB0261" w:rsidP="00647883">
      <w:pPr>
        <w:pStyle w:val="Artikelkopsub"/>
      </w:pPr>
      <w:r>
        <w:rPr>
          <w:lang w:val="en-GB"/>
        </w:rPr>
        <w:lastRenderedPageBreak/>
        <w:t>In the event NAME 2 is once again able to deliver the Performance in full before the end of this agreement, NAME 2 will do so. The agreement ends after the full overdue Performance has been delivered.</w:t>
      </w:r>
    </w:p>
    <w:p w14:paraId="5B15F0B9" w14:textId="0B1DA199" w:rsidR="00AB651D" w:rsidRDefault="00AB651D" w:rsidP="00647883">
      <w:pPr>
        <w:pStyle w:val="Artikelkop"/>
        <w:keepNext w:val="0"/>
      </w:pPr>
      <w:r>
        <w:rPr>
          <w:lang w:val="en-GB"/>
        </w:rPr>
        <w:t>Final provision</w:t>
      </w:r>
    </w:p>
    <w:p w14:paraId="73C0DD45" w14:textId="22FA8FF4" w:rsidR="00AB651D" w:rsidRDefault="00AB651D" w:rsidP="00647883">
      <w:pPr>
        <w:pStyle w:val="Artikelkopsub"/>
      </w:pPr>
      <w:r>
        <w:rPr>
          <w:lang w:val="en-GB"/>
        </w:rPr>
        <w:t>The Parties endeavour to meet each other halfway and help each other through the Corona Period.</w:t>
      </w:r>
    </w:p>
    <w:p w14:paraId="48F587C4" w14:textId="15DDCDD5" w:rsidR="00AB651D" w:rsidRDefault="00AB651D" w:rsidP="00647883">
      <w:pPr>
        <w:pStyle w:val="Artikelkopsub"/>
      </w:pPr>
      <w:r>
        <w:rPr>
          <w:lang w:val="en-GB"/>
        </w:rPr>
        <w:t>These arrangements may be amended or supplemented if there is reason for doing so.</w:t>
      </w:r>
    </w:p>
    <w:p w14:paraId="792E129B" w14:textId="16DA5611" w:rsidR="00D829CF" w:rsidRDefault="002056CB" w:rsidP="00647883">
      <w:pPr>
        <w:pStyle w:val="Artikelkopsub"/>
      </w:pPr>
      <w:r>
        <w:rPr>
          <w:lang w:val="en-GB"/>
        </w:rPr>
        <w:t>This agreement follows the arrangements in the Main Agreement concerning the choice of law and competent court.</w:t>
      </w:r>
    </w:p>
    <w:p w14:paraId="0E665308" w14:textId="77777777" w:rsidR="00AB651D" w:rsidRDefault="00AB651D" w:rsidP="00AB651D">
      <w:r>
        <w:rPr>
          <w:lang w:val="en-GB"/>
        </w:rPr>
        <w:t>Agreed and signed in PLACE and DATE</w:t>
      </w:r>
    </w:p>
    <w:p w14:paraId="068C11CE" w14:textId="77777777" w:rsidR="00AB651D" w:rsidRDefault="00AB651D" w:rsidP="00AB651D"/>
    <w:p w14:paraId="4693D2A5" w14:textId="37838CC0" w:rsidR="00AB651D" w:rsidRDefault="002056CB" w:rsidP="00AB651D">
      <w:r>
        <w:rPr>
          <w:lang w:val="en-GB"/>
        </w:rPr>
        <w:t>NAME 1</w:t>
      </w:r>
      <w:r>
        <w:rPr>
          <w:rStyle w:val="Voetnootmarkering"/>
          <w:lang w:val="en-GB"/>
        </w:rPr>
        <w:footnoteReference w:id="15"/>
      </w:r>
      <w:r>
        <w:rPr>
          <w:lang w:val="en-GB"/>
        </w:rPr>
        <w:br/>
      </w:r>
    </w:p>
    <w:p w14:paraId="3004D05F" w14:textId="77777777" w:rsidR="00AB651D" w:rsidRDefault="00AB651D" w:rsidP="00AB651D"/>
    <w:p w14:paraId="43BA8A7A" w14:textId="77777777" w:rsidR="00AB651D" w:rsidRDefault="00AB651D" w:rsidP="00AB651D"/>
    <w:p w14:paraId="665F4C79" w14:textId="4CBB7EF6" w:rsidR="00AB651D" w:rsidRPr="00AB651D" w:rsidRDefault="002056CB" w:rsidP="00AB651D">
      <w:r>
        <w:rPr>
          <w:lang w:val="en-GB"/>
        </w:rPr>
        <w:t>NAME 2</w:t>
      </w:r>
    </w:p>
    <w:p w14:paraId="7105BC35" w14:textId="77777777" w:rsidR="00AB651D" w:rsidRPr="00AB651D" w:rsidRDefault="00AB651D" w:rsidP="00AB651D"/>
    <w:sectPr w:rsidR="00AB651D" w:rsidRPr="00AB651D" w:rsidSect="006E785B">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5166" w14:textId="77777777" w:rsidR="002A09FC" w:rsidRDefault="002A09FC" w:rsidP="002A09FC">
      <w:pPr>
        <w:spacing w:line="240" w:lineRule="auto"/>
      </w:pPr>
      <w:r>
        <w:separator/>
      </w:r>
    </w:p>
  </w:endnote>
  <w:endnote w:type="continuationSeparator" w:id="0">
    <w:p w14:paraId="6AFFDDC4" w14:textId="77777777" w:rsidR="002A09FC" w:rsidRDefault="002A09FC" w:rsidP="002A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2C8D" w14:textId="77777777" w:rsidR="00363A5D" w:rsidRDefault="00363A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C26A" w14:textId="0A50AE84" w:rsidR="00791D98" w:rsidRDefault="00426DAA">
    <w:pPr>
      <w:pStyle w:val="Voettekst"/>
    </w:pPr>
    <w:r>
      <w:rPr>
        <w:lang w:val="en-GB"/>
      </w:rPr>
      <w:t>Initials NAME 1:</w:t>
    </w:r>
    <w:r>
      <w:rPr>
        <w:lang w:val="en-GB"/>
      </w:rPr>
      <w:tab/>
    </w: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r>
      <w:rPr>
        <w:lang w:val="en-GB"/>
      </w:rPr>
      <w:t xml:space="preserve"> | </w:t>
    </w:r>
    <w:r w:rsidR="006E785B">
      <w:fldChar w:fldCharType="begin"/>
    </w:r>
    <w:r w:rsidR="006E785B">
      <w:instrText xml:space="preserve"> NUMPAGES   \* MERGEFORMAT </w:instrText>
    </w:r>
    <w:r w:rsidR="006E785B">
      <w:fldChar w:fldCharType="separate"/>
    </w:r>
    <w:r>
      <w:rPr>
        <w:noProof/>
        <w:lang w:val="en-GB"/>
      </w:rPr>
      <w:t>2</w:t>
    </w:r>
    <w:r w:rsidR="006E785B">
      <w:rPr>
        <w:noProof/>
        <w:lang w:val="en-GB"/>
      </w:rPr>
      <w:fldChar w:fldCharType="end"/>
    </w:r>
    <w:r>
      <w:rPr>
        <w:lang w:val="en-GB"/>
      </w:rPr>
      <w:tab/>
      <w:t>Initials NAME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9FDA" w14:textId="77777777" w:rsidR="00363A5D" w:rsidRDefault="00363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3FEF" w14:textId="77777777" w:rsidR="002A09FC" w:rsidRDefault="002A09FC" w:rsidP="002A09FC">
      <w:pPr>
        <w:spacing w:line="240" w:lineRule="auto"/>
      </w:pPr>
      <w:r>
        <w:separator/>
      </w:r>
    </w:p>
  </w:footnote>
  <w:footnote w:type="continuationSeparator" w:id="0">
    <w:p w14:paraId="59E4D521" w14:textId="77777777" w:rsidR="002A09FC" w:rsidRDefault="002A09FC" w:rsidP="002A09FC">
      <w:pPr>
        <w:spacing w:line="240" w:lineRule="auto"/>
      </w:pPr>
      <w:r>
        <w:continuationSeparator/>
      </w:r>
    </w:p>
  </w:footnote>
  <w:footnote w:id="1">
    <w:p w14:paraId="105289D4" w14:textId="77777777" w:rsidR="007C6623" w:rsidRDefault="007C6623">
      <w:pPr>
        <w:pStyle w:val="Voetnoottekst"/>
      </w:pPr>
      <w:r>
        <w:rPr>
          <w:rStyle w:val="Voetnootmarkering"/>
          <w:lang w:val="en-GB"/>
        </w:rPr>
        <w:footnoteRef/>
      </w:r>
      <w:r>
        <w:rPr>
          <w:lang w:val="en-GB"/>
        </w:rPr>
        <w:t xml:space="preserve"> In this model contract you enter for party 1 the party that is entitled to something (such as the lessor) and for party 2 the party that is obliged to provide, make or pay something</w:t>
      </w:r>
    </w:p>
  </w:footnote>
  <w:footnote w:id="2">
    <w:p w14:paraId="497E3C98" w14:textId="77777777" w:rsidR="002A09FC" w:rsidRDefault="002A09FC">
      <w:pPr>
        <w:pStyle w:val="Voetnoottekst"/>
      </w:pPr>
      <w:r>
        <w:rPr>
          <w:rStyle w:val="Voetnootmarkering"/>
          <w:lang w:val="en-GB"/>
        </w:rPr>
        <w:footnoteRef/>
      </w:r>
      <w:r>
        <w:rPr>
          <w:lang w:val="en-GB"/>
        </w:rPr>
        <w:t xml:space="preserve"> Make sure you write down the legal form, private limited company, general partnership, sole proprietorship or otherwise correctly!</w:t>
      </w:r>
    </w:p>
  </w:footnote>
  <w:footnote w:id="3">
    <w:p w14:paraId="0AE75E00" w14:textId="77777777" w:rsidR="002A09FC" w:rsidRDefault="002A09FC">
      <w:pPr>
        <w:pStyle w:val="Voetnoottekst"/>
      </w:pPr>
      <w:r>
        <w:rPr>
          <w:rStyle w:val="Voetnootmarkering"/>
          <w:lang w:val="en-GB"/>
        </w:rPr>
        <w:footnoteRef/>
      </w:r>
      <w:r>
        <w:rPr>
          <w:lang w:val="en-GB"/>
        </w:rPr>
        <w:t xml:space="preserve"> This is set out in the Chamber of Commerce [extract]</w:t>
      </w:r>
    </w:p>
  </w:footnote>
  <w:footnote w:id="4">
    <w:p w14:paraId="690DE41D" w14:textId="5443B6AC" w:rsidR="002A09FC" w:rsidRDefault="002A09FC">
      <w:pPr>
        <w:pStyle w:val="Voetnoottekst"/>
      </w:pPr>
      <w:r>
        <w:rPr>
          <w:rStyle w:val="Voetnootmarkering"/>
          <w:lang w:val="en-GB"/>
        </w:rPr>
        <w:footnoteRef/>
      </w:r>
      <w:r>
        <w:rPr>
          <w:lang w:val="en-GB"/>
        </w:rPr>
        <w:t xml:space="preserve"> Or, in case the director is a legal person, insert: NAME COMPANY, with its registered office at ADDRESS, duly represented by NAME PERSON, until you state the authorised signatory correctly</w:t>
      </w:r>
    </w:p>
  </w:footnote>
  <w:footnote w:id="5">
    <w:p w14:paraId="54F51CA0" w14:textId="77777777" w:rsidR="002A09FC" w:rsidRDefault="002A09FC">
      <w:pPr>
        <w:pStyle w:val="Voetnoottekst"/>
      </w:pPr>
      <w:r>
        <w:rPr>
          <w:rStyle w:val="Voetnootmarkering"/>
          <w:lang w:val="en-GB"/>
        </w:rPr>
        <w:footnoteRef/>
      </w:r>
      <w:r>
        <w:rPr>
          <w:lang w:val="en-GB"/>
        </w:rPr>
        <w:t xml:space="preserve"> State the name or ‘the seller’ or ‘the lessor’ if you find this easier</w:t>
      </w:r>
    </w:p>
  </w:footnote>
  <w:footnote w:id="6">
    <w:p w14:paraId="5A581C23" w14:textId="77777777" w:rsidR="002A09FC" w:rsidRDefault="002A09FC" w:rsidP="002A09FC">
      <w:pPr>
        <w:pStyle w:val="Voetnoottekst"/>
      </w:pPr>
      <w:r>
        <w:rPr>
          <w:rStyle w:val="Voetnootmarkering"/>
          <w:lang w:val="en-GB"/>
        </w:rPr>
        <w:footnoteRef/>
      </w:r>
      <w:r>
        <w:rPr>
          <w:lang w:val="en-GB"/>
        </w:rPr>
        <w:t xml:space="preserve"> State the name or ‘the buyer’ or ‘the lessee’ if you find this easier</w:t>
      </w:r>
    </w:p>
  </w:footnote>
  <w:footnote w:id="7">
    <w:p w14:paraId="013C47C8" w14:textId="77777777" w:rsidR="007C6623" w:rsidRDefault="007C6623">
      <w:pPr>
        <w:pStyle w:val="Voetnoottekst"/>
      </w:pPr>
      <w:r>
        <w:rPr>
          <w:rStyle w:val="Voetnootmarkering"/>
          <w:lang w:val="en-GB"/>
        </w:rPr>
        <w:footnoteRef/>
      </w:r>
      <w:r>
        <w:rPr>
          <w:lang w:val="en-GB"/>
        </w:rPr>
        <w:t xml:space="preserve"> For example: lease, purchase agreement, contract for services</w:t>
      </w:r>
    </w:p>
  </w:footnote>
  <w:footnote w:id="8">
    <w:p w14:paraId="009A67B3" w14:textId="77777777" w:rsidR="00791D98" w:rsidRDefault="00791D98">
      <w:pPr>
        <w:pStyle w:val="Voetnoottekst"/>
      </w:pPr>
      <w:r>
        <w:rPr>
          <w:rStyle w:val="Voetnootmarkering"/>
          <w:lang w:val="en-GB"/>
        </w:rPr>
        <w:footnoteRef/>
      </w:r>
      <w:r>
        <w:rPr>
          <w:lang w:val="en-GB"/>
        </w:rPr>
        <w:t xml:space="preserve"> Select what applies and possibly provide a further explanation</w:t>
      </w:r>
    </w:p>
  </w:footnote>
  <w:footnote w:id="9">
    <w:p w14:paraId="3E88FFAB" w14:textId="77777777" w:rsidR="007C6623" w:rsidRDefault="007C6623">
      <w:pPr>
        <w:pStyle w:val="Voetnoottekst"/>
      </w:pPr>
      <w:r>
        <w:rPr>
          <w:rStyle w:val="Voetnootmarkering"/>
          <w:lang w:val="en-GB"/>
        </w:rPr>
        <w:footnoteRef/>
      </w:r>
      <w:r>
        <w:rPr>
          <w:lang w:val="en-GB"/>
        </w:rPr>
        <w:t xml:space="preserve"> This model contract assumes that everyone understands immediately what this refers to</w:t>
      </w:r>
    </w:p>
  </w:footnote>
  <w:footnote w:id="10">
    <w:p w14:paraId="28C50698" w14:textId="77777777" w:rsidR="00791D98" w:rsidRDefault="00791D98">
      <w:pPr>
        <w:pStyle w:val="Voetnoottekst"/>
      </w:pPr>
      <w:r>
        <w:rPr>
          <w:rStyle w:val="Voetnootmarkering"/>
          <w:lang w:val="en-GB"/>
        </w:rPr>
        <w:footnoteRef/>
      </w:r>
      <w:r>
        <w:rPr>
          <w:lang w:val="en-GB"/>
        </w:rPr>
        <w:t xml:space="preserve"> Include brief explanation, such as: no customers, sick employees, delay in the delivery of parts, closed down by the government</w:t>
      </w:r>
    </w:p>
  </w:footnote>
  <w:footnote w:id="11">
    <w:p w14:paraId="299ABAAE" w14:textId="44C3D194" w:rsidR="00995327" w:rsidRDefault="00995327">
      <w:pPr>
        <w:pStyle w:val="Voetnoottekst"/>
      </w:pPr>
      <w:r>
        <w:rPr>
          <w:rStyle w:val="Voetnootmarkering"/>
          <w:lang w:val="en-GB"/>
        </w:rPr>
        <w:footnoteRef/>
      </w:r>
      <w:r>
        <w:rPr>
          <w:lang w:val="en-GB"/>
        </w:rPr>
        <w:t xml:space="preserve"> It is important that the party that is obliged to deliver the Performance does create a forecast with respect to its finances, irrespective of the situation. It is reasonable to assume a period of 6 months for example.</w:t>
      </w:r>
    </w:p>
  </w:footnote>
  <w:footnote w:id="12">
    <w:p w14:paraId="2FF8674D" w14:textId="274C0697" w:rsidR="006B1246" w:rsidRDefault="006B1246">
      <w:pPr>
        <w:pStyle w:val="Voetnoottekst"/>
      </w:pPr>
      <w:r>
        <w:rPr>
          <w:rStyle w:val="Voetnootmarkering"/>
          <w:lang w:val="en-GB"/>
        </w:rPr>
        <w:footnoteRef/>
      </w:r>
      <w:r>
        <w:rPr>
          <w:lang w:val="en-GB"/>
        </w:rPr>
        <w:t xml:space="preserve"> Include description, such as: if it involves a lessor and a lessee and the lessee is still able to pay 20% include that the rent amounts to 20% of the agreed price.</w:t>
      </w:r>
    </w:p>
  </w:footnote>
  <w:footnote w:id="13">
    <w:p w14:paraId="679FB064" w14:textId="77777777" w:rsidR="00AB651D" w:rsidRDefault="00AB651D">
      <w:pPr>
        <w:pStyle w:val="Voetnoottekst"/>
      </w:pPr>
      <w:r>
        <w:rPr>
          <w:rStyle w:val="Voetnootmarkering"/>
          <w:lang w:val="en-GB"/>
        </w:rPr>
        <w:footnoteRef/>
      </w:r>
      <w:r>
        <w:rPr>
          <w:lang w:val="en-GB"/>
        </w:rPr>
        <w:t xml:space="preserve"> Articles 1.2 and 1.3 apply in particular if the Performance is a money debt.</w:t>
      </w:r>
    </w:p>
  </w:footnote>
  <w:footnote w:id="14">
    <w:p w14:paraId="743EC7BD" w14:textId="77777777" w:rsidR="006B1246" w:rsidRDefault="006B1246">
      <w:pPr>
        <w:pStyle w:val="Voetnoottekst"/>
      </w:pPr>
      <w:r>
        <w:rPr>
          <w:rStyle w:val="Voetnootmarkering"/>
          <w:lang w:val="en-GB"/>
        </w:rPr>
        <w:footnoteRef/>
      </w:r>
      <w:r>
        <w:rPr>
          <w:lang w:val="en-GB"/>
        </w:rPr>
        <w:t xml:space="preserve"> Or a different percentage, to be determined in mutual consultation.</w:t>
      </w:r>
    </w:p>
  </w:footnote>
  <w:footnote w:id="15">
    <w:p w14:paraId="27818E94" w14:textId="77777777" w:rsidR="00AB651D" w:rsidRDefault="00AB651D">
      <w:pPr>
        <w:pStyle w:val="Voetnoottekst"/>
      </w:pPr>
      <w:r>
        <w:rPr>
          <w:rStyle w:val="Voetnootmarkering"/>
          <w:lang w:val="en-GB"/>
        </w:rPr>
        <w:footnoteRef/>
      </w:r>
      <w:r>
        <w:rPr>
          <w:lang w:val="en-GB"/>
        </w:rPr>
        <w:t xml:space="preserve"> Make sure that you state NAME 1 and NAME 2 correctly, which means that if there is a legal person you always indicate it first and then the name of the person who signs personally.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615D" w14:textId="77777777" w:rsidR="00363A5D" w:rsidRDefault="00363A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60C" w14:textId="15108532" w:rsidR="00363A5D" w:rsidRDefault="00363A5D">
    <w:pPr>
      <w:pStyle w:val="Koptekst"/>
    </w:pPr>
    <w:r>
      <w:rPr>
        <w:lang w:val="en-GB"/>
      </w:rPr>
      <w:t xml:space="preserve">Model provided for free by </w:t>
    </w:r>
    <w:hyperlink r:id="rId1" w:history="1">
      <w:r>
        <w:rPr>
          <w:rStyle w:val="Hyperlink"/>
          <w:lang w:val="en-GB"/>
        </w:rPr>
        <w:t>ALEX advocaten BV</w:t>
      </w:r>
    </w:hyperlink>
    <w:r>
      <w:rPr>
        <w:lang w:val="en-GB"/>
      </w:rPr>
      <w:tab/>
    </w:r>
  </w:p>
  <w:p w14:paraId="245AA7ED" w14:textId="252A31B4" w:rsidR="00363A5D" w:rsidRDefault="00363A5D">
    <w:pPr>
      <w:pStyle w:val="Koptekst"/>
    </w:pPr>
    <w:r>
      <w:rPr>
        <w:lang w:val="en-GB"/>
      </w:rPr>
      <w:t>Need assistance or a custom solution? Call Caren Schipperus +31613311453 or Linda Jacobs +31682745432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FAD4" w14:textId="77777777" w:rsidR="00363A5D" w:rsidRDefault="00363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A3"/>
    <w:multiLevelType w:val="multilevel"/>
    <w:tmpl w:val="7FB85AE8"/>
    <w:lvl w:ilvl="0">
      <w:start w:val="1"/>
      <w:numFmt w:val="lowerLetter"/>
      <w:pStyle w:val="Opsomming-LettersJBS"/>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 w15:restartNumberingAfterBreak="0">
    <w:nsid w:val="0C83424E"/>
    <w:multiLevelType w:val="multilevel"/>
    <w:tmpl w:val="956E44DC"/>
    <w:lvl w:ilvl="0">
      <w:start w:val="1"/>
      <w:numFmt w:val="decimal"/>
      <w:pStyle w:val="Kop1"/>
      <w:lvlText w:val="%1"/>
      <w:lvlJc w:val="left"/>
      <w:pPr>
        <w:ind w:left="432" w:hanging="432"/>
      </w:pPr>
      <w:rPr>
        <w:rFonts w:hint="default"/>
      </w:rPr>
    </w:lvl>
    <w:lvl w:ilvl="1">
      <w:start w:val="1"/>
      <w:numFmt w:val="decimal"/>
      <w:pStyle w:val="Kop2"/>
      <w:lvlText w:val="%1.%2"/>
      <w:lvlJc w:val="left"/>
      <w:pPr>
        <w:ind w:left="482" w:hanging="482"/>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EE51B6"/>
    <w:multiLevelType w:val="hybridMultilevel"/>
    <w:tmpl w:val="DA822B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D93CD5"/>
    <w:multiLevelType w:val="hybridMultilevel"/>
    <w:tmpl w:val="F89AE170"/>
    <w:lvl w:ilvl="0" w:tplc="69647CF8">
      <w:start w:val="1"/>
      <w:numFmt w:val="decimal"/>
      <w:pStyle w:val="OVKtitelkop"/>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164C68"/>
    <w:multiLevelType w:val="multilevel"/>
    <w:tmpl w:val="B8729AF4"/>
    <w:lvl w:ilvl="0">
      <w:start w:val="1"/>
      <w:numFmt w:val="decimal"/>
      <w:pStyle w:val="Opsomming-CijfersVetJBS"/>
      <w:lvlText w:val="%1"/>
      <w:lvlJc w:val="left"/>
      <w:pPr>
        <w:ind w:left="709" w:hanging="709"/>
      </w:pPr>
      <w:rPr>
        <w:rFonts w:ascii="Corbel" w:hAnsi="Corbel" w:hint="default"/>
        <w:b/>
        <w:i w:val="0"/>
        <w:sz w:val="22"/>
      </w:rPr>
    </w:lvl>
    <w:lvl w:ilvl="1">
      <w:start w:val="1"/>
      <w:numFmt w:val="decimal"/>
      <w:lvlText w:val="%1.%2"/>
      <w:lvlJc w:val="left"/>
      <w:pPr>
        <w:ind w:left="709" w:hanging="709"/>
      </w:pPr>
      <w:rPr>
        <w:rFonts w:ascii="Corbel" w:hAnsi="Corbel" w:hint="default"/>
        <w:b w:val="0"/>
        <w:i w:val="0"/>
        <w:sz w:val="22"/>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66E3844"/>
    <w:multiLevelType w:val="hybridMultilevel"/>
    <w:tmpl w:val="0588805C"/>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C7623D"/>
    <w:multiLevelType w:val="hybridMultilevel"/>
    <w:tmpl w:val="7E8C4EA6"/>
    <w:lvl w:ilvl="0" w:tplc="39722902">
      <w:start w:val="1"/>
      <w:numFmt w:val="decimal"/>
      <w:pStyle w:val="OpsommingInspringx2-CijfersJBS"/>
      <w:lvlText w:val="%1."/>
      <w:lvlJc w:val="left"/>
      <w:pPr>
        <w:ind w:left="1429" w:hanging="360"/>
      </w:pPr>
      <w:rPr>
        <w:rFonts w:ascii="Corbel" w:hAnsi="Corbel" w:hint="default"/>
        <w:b w:val="0"/>
        <w:i w:val="0"/>
        <w:caps w:val="0"/>
        <w:strike w:val="0"/>
        <w:dstrike w:val="0"/>
        <w:vanish w:val="0"/>
        <w:sz w:val="22"/>
        <w:u w:val="none"/>
        <w:vertAlign w:val="baseline"/>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F62AC0"/>
    <w:multiLevelType w:val="multilevel"/>
    <w:tmpl w:val="D45A1B92"/>
    <w:lvl w:ilvl="0">
      <w:start w:val="1"/>
      <w:numFmt w:val="upperRoman"/>
      <w:pStyle w:val="Opsomming-RomeinseCijfersJBS"/>
      <w:lvlText w:val="%1."/>
      <w:lvlJc w:val="left"/>
      <w:pPr>
        <w:ind w:left="709" w:hanging="709"/>
      </w:pPr>
      <w:rPr>
        <w:rFonts w:ascii="Corbel" w:hAnsi="Corbel" w:hint="default"/>
        <w:b w:val="0"/>
        <w:i w:val="0"/>
        <w:sz w:val="22"/>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8" w15:restartNumberingAfterBreak="0">
    <w:nsid w:val="39DA2751"/>
    <w:multiLevelType w:val="multilevel"/>
    <w:tmpl w:val="39D61D40"/>
    <w:lvl w:ilvl="0">
      <w:start w:val="1"/>
      <w:numFmt w:val="decimal"/>
      <w:lvlText w:val="%1."/>
      <w:lvlJc w:val="left"/>
      <w:pPr>
        <w:ind w:left="709" w:hanging="709"/>
      </w:pPr>
      <w:rPr>
        <w:rFonts w:ascii="Corbel" w:hAnsi="Corbel" w:hint="default"/>
        <w:b w:val="0"/>
        <w:i w:val="0"/>
        <w:sz w:val="22"/>
        <w:u w:val="none"/>
      </w:rPr>
    </w:lvl>
    <w:lvl w:ilvl="1">
      <w:start w:val="1"/>
      <w:numFmt w:val="bullet"/>
      <w:pStyle w:val="OpsommingInspringx2-StreepBreedVetJBS"/>
      <w:lvlText w:val="–"/>
      <w:lvlJc w:val="left"/>
      <w:pPr>
        <w:ind w:left="1418" w:hanging="709"/>
      </w:pPr>
      <w:rPr>
        <w:rFonts w:ascii="Corbel" w:hAnsi="Corbel" w:hint="default"/>
        <w:b w:val="0"/>
        <w:i w:val="0"/>
        <w:sz w:val="22"/>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9" w15:restartNumberingAfterBreak="0">
    <w:nsid w:val="48D25D29"/>
    <w:multiLevelType w:val="hybridMultilevel"/>
    <w:tmpl w:val="FD6E0C0E"/>
    <w:lvl w:ilvl="0" w:tplc="CA3603B8">
      <w:start w:val="1"/>
      <w:numFmt w:val="bullet"/>
      <w:pStyle w:val="OpsommingInspring-StreepjesVetJBS"/>
      <w:lvlText w:val="-"/>
      <w:lvlJc w:val="left"/>
      <w:pPr>
        <w:ind w:left="720" w:hanging="360"/>
      </w:pPr>
      <w:rPr>
        <w:rFonts w:ascii="Corbel" w:hAnsi="Corbel"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BF64B4"/>
    <w:multiLevelType w:val="hybridMultilevel"/>
    <w:tmpl w:val="E34A1D10"/>
    <w:lvl w:ilvl="0" w:tplc="5AD071D0">
      <w:start w:val="1"/>
      <w:numFmt w:val="upperLetter"/>
      <w:pStyle w:val="OVKConsiderans"/>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86F5A7E"/>
    <w:multiLevelType w:val="multilevel"/>
    <w:tmpl w:val="AC165FA6"/>
    <w:lvl w:ilvl="0">
      <w:start w:val="1"/>
      <w:numFmt w:val="decimal"/>
      <w:pStyle w:val="Artikelkop"/>
      <w:lvlText w:val="Artikel %1"/>
      <w:lvlJc w:val="left"/>
      <w:pPr>
        <w:ind w:left="709" w:hanging="709"/>
      </w:pPr>
      <w:rPr>
        <w:rFonts w:ascii="Corbel" w:hAnsi="Corbel" w:hint="default"/>
        <w:b/>
        <w:i w:val="0"/>
        <w:sz w:val="22"/>
      </w:rPr>
    </w:lvl>
    <w:lvl w:ilvl="1">
      <w:start w:val="1"/>
      <w:numFmt w:val="decimal"/>
      <w:pStyle w:val="Artikelkopsub"/>
      <w:lvlText w:val="%1.%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2" w15:restartNumberingAfterBreak="0">
    <w:nsid w:val="5B1E4FDE"/>
    <w:multiLevelType w:val="hybridMultilevel"/>
    <w:tmpl w:val="8F0407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277332"/>
    <w:multiLevelType w:val="hybridMultilevel"/>
    <w:tmpl w:val="2C681ADC"/>
    <w:lvl w:ilvl="0" w:tplc="37D8BA26">
      <w:start w:val="1"/>
      <w:numFmt w:val="upperLetter"/>
      <w:pStyle w:val="Opsomming-HoofdLettersVetJBS"/>
      <w:lvlText w:val="%1."/>
      <w:lvlJc w:val="left"/>
      <w:pPr>
        <w:ind w:left="720" w:hanging="360"/>
      </w:pPr>
      <w:rPr>
        <w:rFonts w:ascii="Corbel" w:hAnsi="Corbel"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FB68D5"/>
    <w:multiLevelType w:val="multilevel"/>
    <w:tmpl w:val="35ECFD98"/>
    <w:lvl w:ilvl="0">
      <w:start w:val="1"/>
      <w:numFmt w:val="decimal"/>
      <w:pStyle w:val="Opsomming-CijfersJBS"/>
      <w:lvlText w:val="%1."/>
      <w:lvlJc w:val="left"/>
      <w:pPr>
        <w:ind w:left="709" w:hanging="709"/>
      </w:pPr>
      <w:rPr>
        <w:rFonts w:hint="default"/>
        <w:b w:val="0"/>
        <w:i w:val="0"/>
        <w:sz w:val="22"/>
        <w:u w:val="none"/>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5" w15:restartNumberingAfterBreak="0">
    <w:nsid w:val="7B4846DC"/>
    <w:multiLevelType w:val="hybridMultilevel"/>
    <w:tmpl w:val="3DB82E56"/>
    <w:lvl w:ilvl="0" w:tplc="99E68E42">
      <w:start w:val="1"/>
      <w:numFmt w:val="decimal"/>
      <w:pStyle w:val="OVKsubleden"/>
      <w:lvlText w:va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1"/>
  </w:num>
  <w:num w:numId="3">
    <w:abstractNumId w:val="1"/>
  </w:num>
  <w:num w:numId="4">
    <w:abstractNumId w:val="1"/>
  </w:num>
  <w:num w:numId="5">
    <w:abstractNumId w:val="1"/>
  </w:num>
  <w:num w:numId="6">
    <w:abstractNumId w:val="14"/>
  </w:num>
  <w:num w:numId="7">
    <w:abstractNumId w:val="4"/>
  </w:num>
  <w:num w:numId="8">
    <w:abstractNumId w:val="13"/>
  </w:num>
  <w:num w:numId="9">
    <w:abstractNumId w:val="0"/>
  </w:num>
  <w:num w:numId="10">
    <w:abstractNumId w:val="7"/>
  </w:num>
  <w:num w:numId="11">
    <w:abstractNumId w:val="9"/>
  </w:num>
  <w:num w:numId="12">
    <w:abstractNumId w:val="6"/>
  </w:num>
  <w:num w:numId="13">
    <w:abstractNumId w:val="8"/>
  </w:num>
  <w:num w:numId="14">
    <w:abstractNumId w:val="11"/>
  </w:num>
  <w:num w:numId="15">
    <w:abstractNumId w:val="10"/>
  </w:num>
  <w:num w:numId="16">
    <w:abstractNumId w:val="15"/>
  </w:num>
  <w:num w:numId="17">
    <w:abstractNumId w:val="3"/>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FC"/>
    <w:rsid w:val="002056CB"/>
    <w:rsid w:val="00217181"/>
    <w:rsid w:val="002A09FC"/>
    <w:rsid w:val="002B06B1"/>
    <w:rsid w:val="00363A5D"/>
    <w:rsid w:val="00426DAA"/>
    <w:rsid w:val="00647883"/>
    <w:rsid w:val="006B1246"/>
    <w:rsid w:val="006D7A19"/>
    <w:rsid w:val="006E785B"/>
    <w:rsid w:val="00791D98"/>
    <w:rsid w:val="007C6623"/>
    <w:rsid w:val="00995327"/>
    <w:rsid w:val="009B2B60"/>
    <w:rsid w:val="009F6203"/>
    <w:rsid w:val="00AB651D"/>
    <w:rsid w:val="00B0745E"/>
    <w:rsid w:val="00BB0261"/>
    <w:rsid w:val="00D829CF"/>
    <w:rsid w:val="00E34329"/>
    <w:rsid w:val="00E60F13"/>
    <w:rsid w:val="00FB5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972"/>
  <w15:chartTrackingRefBased/>
  <w15:docId w15:val="{77FAAFD0-3890-4C53-A64E-44BACD8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7181"/>
    <w:pPr>
      <w:spacing w:after="0" w:line="300" w:lineRule="exact"/>
    </w:pPr>
    <w:rPr>
      <w:rFonts w:ascii="Corbel" w:hAnsi="Corbel" w:cs="Times New Roman"/>
      <w:lang w:eastAsia="nl-NL"/>
    </w:rPr>
  </w:style>
  <w:style w:type="paragraph" w:styleId="Kop1">
    <w:name w:val="heading 1"/>
    <w:basedOn w:val="Standaard"/>
    <w:next w:val="Standaard"/>
    <w:link w:val="Kop1Char"/>
    <w:uiPriority w:val="9"/>
    <w:qFormat/>
    <w:rsid w:val="00217181"/>
    <w:pPr>
      <w:keepNext/>
      <w:keepLines/>
      <w:numPr>
        <w:numId w:val="5"/>
      </w:numPr>
      <w:spacing w:before="240" w:after="120"/>
      <w:outlineLvl w:val="0"/>
    </w:pPr>
    <w:rPr>
      <w:rFonts w:eastAsiaTheme="majorEastAsia"/>
      <w:b/>
      <w:color w:val="055894"/>
      <w:sz w:val="24"/>
      <w:szCs w:val="28"/>
    </w:rPr>
  </w:style>
  <w:style w:type="paragraph" w:styleId="Kop2">
    <w:name w:val="heading 2"/>
    <w:basedOn w:val="Standaard"/>
    <w:next w:val="Standaard"/>
    <w:link w:val="Kop2Char"/>
    <w:uiPriority w:val="9"/>
    <w:unhideWhenUsed/>
    <w:qFormat/>
    <w:rsid w:val="00217181"/>
    <w:pPr>
      <w:keepNext/>
      <w:keepLines/>
      <w:numPr>
        <w:ilvl w:val="1"/>
        <w:numId w:val="5"/>
      </w:numPr>
      <w:spacing w:before="240"/>
      <w:outlineLvl w:val="1"/>
    </w:pPr>
    <w:rPr>
      <w:rFonts w:eastAsiaTheme="majorEastAsia"/>
      <w:b/>
      <w:color w:val="055894"/>
    </w:rPr>
  </w:style>
  <w:style w:type="paragraph" w:styleId="Kop3">
    <w:name w:val="heading 3"/>
    <w:basedOn w:val="Standaard"/>
    <w:next w:val="Standaard"/>
    <w:link w:val="Kop3Char"/>
    <w:uiPriority w:val="9"/>
    <w:unhideWhenUsed/>
    <w:qFormat/>
    <w:rsid w:val="00217181"/>
    <w:pPr>
      <w:keepNext/>
      <w:keepLines/>
      <w:numPr>
        <w:ilvl w:val="2"/>
        <w:numId w:val="5"/>
      </w:numPr>
      <w:spacing w:before="240"/>
      <w:outlineLvl w:val="2"/>
    </w:pPr>
    <w:rPr>
      <w:rFonts w:eastAsiaTheme="majorEastAsia"/>
      <w:b/>
      <w:color w:val="055894"/>
    </w:rPr>
  </w:style>
  <w:style w:type="paragraph" w:styleId="Kop4">
    <w:name w:val="heading 4"/>
    <w:basedOn w:val="Standaard"/>
    <w:next w:val="Standaard"/>
    <w:link w:val="Kop4Char"/>
    <w:uiPriority w:val="9"/>
    <w:semiHidden/>
    <w:qFormat/>
    <w:rsid w:val="002171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Standaard"/>
    <w:next w:val="Standaard"/>
    <w:qFormat/>
    <w:rsid w:val="00217181"/>
    <w:pPr>
      <w:keepNext/>
      <w:numPr>
        <w:numId w:val="14"/>
      </w:numPr>
      <w:spacing w:before="360" w:after="240" w:line="240" w:lineRule="auto"/>
      <w:contextualSpacing/>
    </w:pPr>
    <w:rPr>
      <w:b/>
      <w:bCs/>
      <w:sz w:val="24"/>
      <w:szCs w:val="20"/>
    </w:rPr>
  </w:style>
  <w:style w:type="paragraph" w:customStyle="1" w:styleId="Artikelkopsub">
    <w:name w:val="Artikelkop.sub"/>
    <w:basedOn w:val="Standaard"/>
    <w:qFormat/>
    <w:rsid w:val="00217181"/>
    <w:pPr>
      <w:numPr>
        <w:ilvl w:val="1"/>
        <w:numId w:val="14"/>
      </w:numPr>
      <w:spacing w:after="240"/>
    </w:pPr>
    <w:rPr>
      <w:szCs w:val="20"/>
    </w:rPr>
  </w:style>
  <w:style w:type="paragraph" w:styleId="Ballontekst">
    <w:name w:val="Balloon Text"/>
    <w:basedOn w:val="Standaard"/>
    <w:link w:val="BallontekstChar"/>
    <w:uiPriority w:val="99"/>
    <w:semiHidden/>
    <w:unhideWhenUsed/>
    <w:rsid w:val="002171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181"/>
    <w:rPr>
      <w:rFonts w:ascii="Tahoma" w:eastAsia="Times New Roman" w:hAnsi="Tahoma" w:cs="Tahoma"/>
      <w:sz w:val="16"/>
      <w:szCs w:val="16"/>
      <w:lang w:eastAsia="nl-NL"/>
    </w:rPr>
  </w:style>
  <w:style w:type="paragraph" w:styleId="Lijstalinea">
    <w:name w:val="List Paragraph"/>
    <w:basedOn w:val="Standaard"/>
    <w:uiPriority w:val="34"/>
    <w:qFormat/>
    <w:rsid w:val="00217181"/>
    <w:pPr>
      <w:ind w:left="720"/>
      <w:contextualSpacing/>
    </w:pPr>
    <w:rPr>
      <w:rFonts w:eastAsiaTheme="minorHAnsi"/>
      <w:lang w:eastAsia="en-US"/>
    </w:rPr>
  </w:style>
  <w:style w:type="paragraph" w:customStyle="1" w:styleId="Considerans">
    <w:name w:val="Considerans"/>
    <w:basedOn w:val="Lijstalinea"/>
    <w:qFormat/>
    <w:rsid w:val="00217181"/>
    <w:pPr>
      <w:spacing w:before="240" w:after="240" w:line="240" w:lineRule="auto"/>
      <w:ind w:left="0"/>
    </w:pPr>
  </w:style>
  <w:style w:type="character" w:customStyle="1" w:styleId="Kop1Char">
    <w:name w:val="Kop 1 Char"/>
    <w:basedOn w:val="Standaardalinea-lettertype"/>
    <w:link w:val="Kop1"/>
    <w:uiPriority w:val="9"/>
    <w:rsid w:val="00217181"/>
    <w:rPr>
      <w:rFonts w:ascii="Corbel" w:eastAsiaTheme="majorEastAsia" w:hAnsi="Corbel" w:cs="Times New Roman"/>
      <w:b/>
      <w:color w:val="055894"/>
      <w:sz w:val="24"/>
      <w:szCs w:val="28"/>
      <w:lang w:eastAsia="nl-NL"/>
    </w:rPr>
  </w:style>
  <w:style w:type="character" w:customStyle="1" w:styleId="Kop2Char">
    <w:name w:val="Kop 2 Char"/>
    <w:basedOn w:val="Standaardalinea-lettertype"/>
    <w:link w:val="Kop2"/>
    <w:uiPriority w:val="9"/>
    <w:rsid w:val="00217181"/>
    <w:rPr>
      <w:rFonts w:ascii="Corbel" w:eastAsiaTheme="majorEastAsia" w:hAnsi="Corbel" w:cs="Times New Roman"/>
      <w:b/>
      <w:color w:val="055894"/>
      <w:lang w:eastAsia="nl-NL"/>
    </w:rPr>
  </w:style>
  <w:style w:type="character" w:customStyle="1" w:styleId="Kop3Char">
    <w:name w:val="Kop 3 Char"/>
    <w:basedOn w:val="Standaardalinea-lettertype"/>
    <w:link w:val="Kop3"/>
    <w:uiPriority w:val="9"/>
    <w:rsid w:val="00217181"/>
    <w:rPr>
      <w:rFonts w:ascii="Corbel" w:eastAsiaTheme="majorEastAsia" w:hAnsi="Corbel" w:cs="Times New Roman"/>
      <w:b/>
      <w:color w:val="055894"/>
      <w:lang w:eastAsia="nl-NL"/>
    </w:rPr>
  </w:style>
  <w:style w:type="character" w:customStyle="1" w:styleId="Kop4Char">
    <w:name w:val="Kop 4 Char"/>
    <w:basedOn w:val="Standaardalinea-lettertype"/>
    <w:link w:val="Kop4"/>
    <w:uiPriority w:val="9"/>
    <w:semiHidden/>
    <w:rsid w:val="00217181"/>
    <w:rPr>
      <w:rFonts w:asciiTheme="majorHAnsi" w:eastAsiaTheme="majorEastAsia" w:hAnsiTheme="majorHAnsi" w:cstheme="majorBidi"/>
      <w:i/>
      <w:iCs/>
      <w:color w:val="2F5496" w:themeColor="accent1" w:themeShade="BF"/>
      <w:lang w:eastAsia="nl-NL"/>
    </w:rPr>
  </w:style>
  <w:style w:type="paragraph" w:customStyle="1" w:styleId="Koponderstreept">
    <w:name w:val="Kop onderstreept"/>
    <w:basedOn w:val="Standaard"/>
    <w:next w:val="Standaard"/>
    <w:qFormat/>
    <w:rsid w:val="00217181"/>
    <w:rPr>
      <w:b/>
      <w:caps/>
      <w:u w:val="single"/>
    </w:rPr>
  </w:style>
  <w:style w:type="paragraph" w:customStyle="1" w:styleId="KopOVK">
    <w:name w:val="Kop OVK"/>
    <w:basedOn w:val="Standaard"/>
    <w:next w:val="Standaard"/>
    <w:qFormat/>
    <w:rsid w:val="00217181"/>
    <w:pPr>
      <w:spacing w:line="360" w:lineRule="auto"/>
      <w:jc w:val="center"/>
    </w:pPr>
    <w:rPr>
      <w:rFonts w:eastAsiaTheme="minorHAnsi"/>
      <w:b/>
      <w:sz w:val="40"/>
      <w:szCs w:val="40"/>
      <w:lang w:eastAsia="en-US"/>
    </w:rPr>
  </w:style>
  <w:style w:type="paragraph" w:styleId="Koptekst">
    <w:name w:val="header"/>
    <w:basedOn w:val="Standaard"/>
    <w:link w:val="KoptekstChar"/>
    <w:uiPriority w:val="99"/>
    <w:unhideWhenUsed/>
    <w:rsid w:val="002171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7181"/>
    <w:rPr>
      <w:rFonts w:ascii="Corbel" w:eastAsia="Times New Roman" w:hAnsi="Corbel" w:cs="Times New Roman"/>
      <w:lang w:eastAsia="nl-NL"/>
    </w:rPr>
  </w:style>
  <w:style w:type="paragraph" w:customStyle="1" w:styleId="Normaal-VetJBS">
    <w:name w:val="Normaal - Vet JBS"/>
    <w:basedOn w:val="Standaard"/>
    <w:qFormat/>
    <w:rsid w:val="00217181"/>
    <w:rPr>
      <w:b/>
    </w:rPr>
  </w:style>
  <w:style w:type="paragraph" w:customStyle="1" w:styleId="Opsomming-CijfersJBS">
    <w:name w:val="Opsomming - Cijfers JBS"/>
    <w:basedOn w:val="Standaard"/>
    <w:next w:val="Standaard"/>
    <w:qFormat/>
    <w:rsid w:val="00217181"/>
    <w:pPr>
      <w:numPr>
        <w:numId w:val="6"/>
      </w:numPr>
    </w:pPr>
    <w:rPr>
      <w:rFonts w:eastAsiaTheme="minorHAnsi"/>
      <w:lang w:eastAsia="en-US"/>
    </w:rPr>
  </w:style>
  <w:style w:type="paragraph" w:customStyle="1" w:styleId="Opsomming-CijfersVetJBS">
    <w:name w:val="Opsomming - CijfersVet JBS"/>
    <w:basedOn w:val="Standaard"/>
    <w:qFormat/>
    <w:rsid w:val="00217181"/>
    <w:pPr>
      <w:numPr>
        <w:numId w:val="7"/>
      </w:numPr>
    </w:pPr>
    <w:rPr>
      <w:b/>
    </w:rPr>
  </w:style>
  <w:style w:type="paragraph" w:customStyle="1" w:styleId="Opsomming-HoofdLettersVetJBS">
    <w:name w:val="Opsomming - HoofdLettersVet JBS"/>
    <w:basedOn w:val="Standaard"/>
    <w:qFormat/>
    <w:rsid w:val="00217181"/>
    <w:pPr>
      <w:numPr>
        <w:numId w:val="8"/>
      </w:numPr>
      <w:spacing w:before="240" w:after="240"/>
    </w:pPr>
    <w:rPr>
      <w:rFonts w:eastAsiaTheme="minorHAnsi"/>
      <w:b/>
      <w:lang w:eastAsia="en-US"/>
    </w:rPr>
  </w:style>
  <w:style w:type="paragraph" w:customStyle="1" w:styleId="Opsomming-LettersJBS">
    <w:name w:val="Opsomming - Letters JBS"/>
    <w:basedOn w:val="Standaard"/>
    <w:next w:val="Standaard"/>
    <w:qFormat/>
    <w:rsid w:val="00217181"/>
    <w:pPr>
      <w:numPr>
        <w:numId w:val="9"/>
      </w:numPr>
    </w:pPr>
    <w:rPr>
      <w:rFonts w:eastAsiaTheme="minorHAnsi"/>
      <w:lang w:eastAsia="en-US"/>
    </w:rPr>
  </w:style>
  <w:style w:type="paragraph" w:customStyle="1" w:styleId="Opsomming-ROMEINSECIJFERSJBS0">
    <w:name w:val="Opsomming - ROMEINSE CIJFERS JBS"/>
    <w:basedOn w:val="Standaard"/>
    <w:qFormat/>
    <w:rsid w:val="00217181"/>
    <w:pPr>
      <w:keepNext/>
      <w:spacing w:before="240" w:after="360"/>
    </w:pPr>
    <w:rPr>
      <w:rFonts w:eastAsiaTheme="minorHAnsi"/>
      <w:b/>
      <w:caps/>
      <w:lang w:eastAsia="en-US"/>
    </w:rPr>
  </w:style>
  <w:style w:type="paragraph" w:customStyle="1" w:styleId="Opsomming-RomeinseCijfersJBS">
    <w:name w:val="Opsomming - Romeinse Cijfers JBS"/>
    <w:basedOn w:val="Standaard"/>
    <w:next w:val="Standaard"/>
    <w:qFormat/>
    <w:rsid w:val="00217181"/>
    <w:pPr>
      <w:keepNext/>
      <w:numPr>
        <w:numId w:val="10"/>
      </w:numPr>
      <w:spacing w:after="240"/>
      <w:contextualSpacing/>
    </w:pPr>
    <w:rPr>
      <w:rFonts w:eastAsiaTheme="minorHAnsi"/>
    </w:rPr>
  </w:style>
  <w:style w:type="paragraph" w:customStyle="1" w:styleId="OpsommingInspring-StreepjesVetJBS">
    <w:name w:val="Opsomming Inspring - StreepjesVet JBS"/>
    <w:basedOn w:val="Standaard"/>
    <w:qFormat/>
    <w:rsid w:val="00217181"/>
    <w:pPr>
      <w:keepNext/>
      <w:numPr>
        <w:numId w:val="11"/>
      </w:numPr>
      <w:spacing w:after="240"/>
      <w:contextualSpacing/>
    </w:pPr>
    <w:rPr>
      <w:b/>
    </w:rPr>
  </w:style>
  <w:style w:type="paragraph" w:customStyle="1" w:styleId="OpsommingInspringx2-CijfersJBS">
    <w:name w:val="Opsomming Inspringx2 - Cijfers JBS"/>
    <w:basedOn w:val="Standaard"/>
    <w:qFormat/>
    <w:rsid w:val="00217181"/>
    <w:pPr>
      <w:keepNext/>
      <w:numPr>
        <w:numId w:val="12"/>
      </w:numPr>
      <w:spacing w:before="120" w:after="240"/>
    </w:pPr>
    <w:rPr>
      <w:rFonts w:eastAsiaTheme="minorHAnsi"/>
      <w:lang w:eastAsia="en-US"/>
    </w:rPr>
  </w:style>
  <w:style w:type="paragraph" w:customStyle="1" w:styleId="OpsommingInspringx2-StreepBreedVetJBS">
    <w:name w:val="Opsomming Inspringx2 - StreepBreedVet JBS"/>
    <w:basedOn w:val="Standaard"/>
    <w:qFormat/>
    <w:rsid w:val="00217181"/>
    <w:pPr>
      <w:numPr>
        <w:ilvl w:val="1"/>
        <w:numId w:val="13"/>
      </w:numPr>
      <w:spacing w:after="240"/>
      <w:contextualSpacing/>
    </w:pPr>
    <w:rPr>
      <w:b/>
    </w:rPr>
  </w:style>
  <w:style w:type="paragraph" w:customStyle="1" w:styleId="OVKartikelleden">
    <w:name w:val="OVK artikelleden"/>
    <w:basedOn w:val="Artikelkopsub"/>
    <w:qFormat/>
    <w:rsid w:val="00217181"/>
    <w:pPr>
      <w:spacing w:before="120" w:after="120" w:line="240" w:lineRule="auto"/>
    </w:pPr>
  </w:style>
  <w:style w:type="paragraph" w:customStyle="1" w:styleId="OVKConsiderans">
    <w:name w:val="OVK Considerans"/>
    <w:basedOn w:val="Standaard"/>
    <w:qFormat/>
    <w:rsid w:val="00217181"/>
    <w:pPr>
      <w:numPr>
        <w:numId w:val="15"/>
      </w:numPr>
      <w:spacing w:before="240" w:after="240" w:line="240" w:lineRule="auto"/>
    </w:pPr>
    <w:rPr>
      <w:rFonts w:eastAsiaTheme="minorHAnsi"/>
      <w:lang w:eastAsia="en-US"/>
    </w:rPr>
  </w:style>
  <w:style w:type="paragraph" w:customStyle="1" w:styleId="OVKKOP">
    <w:name w:val="OVK KOP"/>
    <w:basedOn w:val="Standaard"/>
    <w:next w:val="Standaard"/>
    <w:qFormat/>
    <w:rsid w:val="00217181"/>
    <w:pPr>
      <w:spacing w:line="360" w:lineRule="auto"/>
      <w:jc w:val="center"/>
    </w:pPr>
    <w:rPr>
      <w:rFonts w:eastAsiaTheme="minorHAnsi"/>
      <w:b/>
      <w:sz w:val="40"/>
      <w:szCs w:val="40"/>
      <w:lang w:eastAsia="en-US"/>
    </w:rPr>
  </w:style>
  <w:style w:type="paragraph" w:customStyle="1" w:styleId="Standaardinspring">
    <w:name w:val="Standaard inspring"/>
    <w:basedOn w:val="Standaard"/>
    <w:qFormat/>
    <w:rsid w:val="00217181"/>
    <w:pPr>
      <w:spacing w:line="240" w:lineRule="auto"/>
      <w:ind w:left="360"/>
    </w:pPr>
    <w:rPr>
      <w:rFonts w:eastAsiaTheme="minorHAnsi"/>
      <w:lang w:eastAsia="en-US"/>
    </w:rPr>
  </w:style>
  <w:style w:type="paragraph" w:customStyle="1" w:styleId="OVKkopjekleincap">
    <w:name w:val="OVK kopje kleincap"/>
    <w:basedOn w:val="Standaardinspring"/>
    <w:next w:val="Standaardinspring"/>
    <w:qFormat/>
    <w:rsid w:val="00217181"/>
    <w:pPr>
      <w:spacing w:before="180"/>
      <w:ind w:left="1077" w:hanging="357"/>
    </w:pPr>
    <w:rPr>
      <w:smallCaps/>
    </w:rPr>
  </w:style>
  <w:style w:type="paragraph" w:customStyle="1" w:styleId="OVKonderstreeptkopje">
    <w:name w:val="OVK onderstreept kopje"/>
    <w:basedOn w:val="Standaardinspring"/>
    <w:next w:val="Standaardinspring"/>
    <w:qFormat/>
    <w:rsid w:val="00217181"/>
    <w:pPr>
      <w:spacing w:before="120"/>
      <w:ind w:left="357" w:hanging="357"/>
    </w:pPr>
    <w:rPr>
      <w:smallCaps/>
    </w:rPr>
  </w:style>
  <w:style w:type="paragraph" w:customStyle="1" w:styleId="OVKsubleden">
    <w:name w:val="OVK subleden"/>
    <w:basedOn w:val="Standaard"/>
    <w:qFormat/>
    <w:rsid w:val="00217181"/>
    <w:pPr>
      <w:numPr>
        <w:numId w:val="16"/>
      </w:numPr>
      <w:spacing w:line="240" w:lineRule="auto"/>
    </w:pPr>
    <w:rPr>
      <w:rFonts w:eastAsiaTheme="minorHAnsi"/>
      <w:lang w:eastAsia="en-US"/>
    </w:rPr>
  </w:style>
  <w:style w:type="paragraph" w:customStyle="1" w:styleId="OVKtitelkop">
    <w:name w:val="OVK titelkop"/>
    <w:basedOn w:val="Standaard"/>
    <w:next w:val="Standaard"/>
    <w:qFormat/>
    <w:rsid w:val="00217181"/>
    <w:pPr>
      <w:numPr>
        <w:numId w:val="17"/>
      </w:numPr>
      <w:spacing w:before="120" w:after="120" w:line="240" w:lineRule="auto"/>
    </w:pPr>
    <w:rPr>
      <w:rFonts w:eastAsiaTheme="minorHAnsi"/>
      <w:b/>
      <w:smallCaps/>
      <w:sz w:val="24"/>
      <w:lang w:eastAsia="en-US"/>
    </w:rPr>
  </w:style>
  <w:style w:type="paragraph" w:customStyle="1" w:styleId="OVKtussenkop">
    <w:name w:val="OVK tussenkop"/>
    <w:basedOn w:val="Standaard"/>
    <w:next w:val="Standaard"/>
    <w:qFormat/>
    <w:rsid w:val="00217181"/>
    <w:pPr>
      <w:spacing w:before="240" w:after="240" w:line="240" w:lineRule="auto"/>
    </w:pPr>
    <w:rPr>
      <w:rFonts w:eastAsiaTheme="minorHAnsi"/>
      <w:b/>
      <w:sz w:val="28"/>
      <w:szCs w:val="28"/>
      <w:lang w:eastAsia="en-US"/>
    </w:rPr>
  </w:style>
  <w:style w:type="paragraph" w:styleId="Plattetekstinspringen">
    <w:name w:val="Body Text Indent"/>
    <w:basedOn w:val="Standaard"/>
    <w:link w:val="PlattetekstinspringenChar"/>
    <w:semiHidden/>
    <w:rsid w:val="00217181"/>
    <w:pPr>
      <w:tabs>
        <w:tab w:val="left" w:pos="1134"/>
        <w:tab w:val="left" w:pos="5387"/>
      </w:tabs>
      <w:overflowPunct w:val="0"/>
      <w:autoSpaceDE w:val="0"/>
      <w:autoSpaceDN w:val="0"/>
      <w:adjustRightInd w:val="0"/>
      <w:spacing w:line="240" w:lineRule="auto"/>
      <w:ind w:left="709"/>
      <w:textAlignment w:val="baseline"/>
    </w:pPr>
    <w:rPr>
      <w:rFonts w:ascii="Times New Roman" w:hAnsi="Times New Roman"/>
      <w:szCs w:val="20"/>
    </w:rPr>
  </w:style>
  <w:style w:type="character" w:customStyle="1" w:styleId="PlattetekstinspringenChar">
    <w:name w:val="Platte tekst inspringen Char"/>
    <w:basedOn w:val="Standaardalinea-lettertype"/>
    <w:link w:val="Plattetekstinspringen"/>
    <w:semiHidden/>
    <w:rsid w:val="00217181"/>
    <w:rPr>
      <w:rFonts w:ascii="Times New Roman" w:eastAsia="Times New Roman" w:hAnsi="Times New Roman" w:cs="Times New Roman"/>
      <w:szCs w:val="20"/>
      <w:lang w:eastAsia="nl-NL"/>
    </w:rPr>
  </w:style>
  <w:style w:type="paragraph" w:customStyle="1" w:styleId="TitelkopOVK">
    <w:name w:val="Titelkop OVK"/>
    <w:basedOn w:val="Standaard"/>
    <w:next w:val="Standaard"/>
    <w:qFormat/>
    <w:rsid w:val="00217181"/>
    <w:pPr>
      <w:spacing w:before="120" w:after="120" w:line="240" w:lineRule="auto"/>
    </w:pPr>
    <w:rPr>
      <w:rFonts w:eastAsiaTheme="minorHAnsi"/>
      <w:u w:val="single"/>
      <w:lang w:eastAsia="en-US"/>
    </w:rPr>
  </w:style>
  <w:style w:type="paragraph" w:customStyle="1" w:styleId="TussenkopOVK">
    <w:name w:val="Tussenkop OVK"/>
    <w:basedOn w:val="Standaard"/>
    <w:next w:val="Standaard"/>
    <w:qFormat/>
    <w:rsid w:val="00217181"/>
    <w:pPr>
      <w:spacing w:before="240" w:after="240" w:line="240" w:lineRule="auto"/>
    </w:pPr>
    <w:rPr>
      <w:rFonts w:eastAsiaTheme="minorHAnsi"/>
      <w:b/>
      <w:sz w:val="28"/>
      <w:szCs w:val="28"/>
      <w:lang w:eastAsia="en-US"/>
    </w:rPr>
  </w:style>
  <w:style w:type="paragraph" w:styleId="Voettekst">
    <w:name w:val="footer"/>
    <w:basedOn w:val="Standaard"/>
    <w:link w:val="VoettekstChar"/>
    <w:uiPriority w:val="99"/>
    <w:unhideWhenUsed/>
    <w:rsid w:val="002171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7181"/>
    <w:rPr>
      <w:rFonts w:ascii="Corbel" w:eastAsia="Times New Roman" w:hAnsi="Corbel" w:cs="Times New Roman"/>
      <w:lang w:eastAsia="nl-NL"/>
    </w:rPr>
  </w:style>
  <w:style w:type="paragraph" w:styleId="Voetnoottekst">
    <w:name w:val="footnote text"/>
    <w:basedOn w:val="Standaard"/>
    <w:link w:val="VoetnoottekstChar"/>
    <w:uiPriority w:val="99"/>
    <w:semiHidden/>
    <w:unhideWhenUsed/>
    <w:rsid w:val="002A09F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A09FC"/>
    <w:rPr>
      <w:rFonts w:ascii="Corbel" w:hAnsi="Corbel" w:cs="Times New Roman"/>
      <w:sz w:val="20"/>
      <w:szCs w:val="20"/>
      <w:lang w:eastAsia="nl-NL"/>
    </w:rPr>
  </w:style>
  <w:style w:type="character" w:styleId="Voetnootmarkering">
    <w:name w:val="footnote reference"/>
    <w:basedOn w:val="Standaardalinea-lettertype"/>
    <w:uiPriority w:val="99"/>
    <w:semiHidden/>
    <w:unhideWhenUsed/>
    <w:rsid w:val="002A09FC"/>
    <w:rPr>
      <w:vertAlign w:val="superscript"/>
    </w:rPr>
  </w:style>
  <w:style w:type="character" w:styleId="Verwijzingopmerking">
    <w:name w:val="annotation reference"/>
    <w:basedOn w:val="Standaardalinea-lettertype"/>
    <w:uiPriority w:val="99"/>
    <w:semiHidden/>
    <w:unhideWhenUsed/>
    <w:rsid w:val="002B06B1"/>
    <w:rPr>
      <w:sz w:val="16"/>
      <w:szCs w:val="16"/>
    </w:rPr>
  </w:style>
  <w:style w:type="paragraph" w:styleId="Tekstopmerking">
    <w:name w:val="annotation text"/>
    <w:basedOn w:val="Standaard"/>
    <w:link w:val="TekstopmerkingChar"/>
    <w:uiPriority w:val="99"/>
    <w:semiHidden/>
    <w:unhideWhenUsed/>
    <w:rsid w:val="002B06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06B1"/>
    <w:rPr>
      <w:rFonts w:ascii="Corbel" w:hAnsi="Corbe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06B1"/>
    <w:rPr>
      <w:b/>
      <w:bCs/>
    </w:rPr>
  </w:style>
  <w:style w:type="character" w:customStyle="1" w:styleId="OnderwerpvanopmerkingChar">
    <w:name w:val="Onderwerp van opmerking Char"/>
    <w:basedOn w:val="TekstopmerkingChar"/>
    <w:link w:val="Onderwerpvanopmerking"/>
    <w:uiPriority w:val="99"/>
    <w:semiHidden/>
    <w:rsid w:val="002B06B1"/>
    <w:rPr>
      <w:rFonts w:ascii="Corbel" w:hAnsi="Corbel" w:cs="Times New Roman"/>
      <w:b/>
      <w:bCs/>
      <w:sz w:val="20"/>
      <w:szCs w:val="20"/>
      <w:lang w:eastAsia="nl-NL"/>
    </w:rPr>
  </w:style>
  <w:style w:type="character" w:styleId="Hyperlink">
    <w:name w:val="Hyperlink"/>
    <w:basedOn w:val="Standaardalinea-lettertype"/>
    <w:uiPriority w:val="99"/>
    <w:unhideWhenUsed/>
    <w:rsid w:val="00363A5D"/>
    <w:rPr>
      <w:color w:val="0563C1" w:themeColor="hyperlink"/>
      <w:u w:val="single"/>
    </w:rPr>
  </w:style>
  <w:style w:type="character" w:styleId="Onopgelostemelding">
    <w:name w:val="Unresolved Mention"/>
    <w:basedOn w:val="Standaardalinea-lettertype"/>
    <w:uiPriority w:val="99"/>
    <w:semiHidden/>
    <w:unhideWhenUsed/>
    <w:rsid w:val="0036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alex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8B6D-564B-49D1-8004-DEBD473E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ALEX advocaten B.V.</Company>
  <LinksUpToDate>false</LinksUpToDate>
  <CharactersWithSpaces>4590</CharactersWithSpaces>
  <SharedDoc>false</SharedDoc>
  <HyperlinkBase>https://www.alexadvocaten.nl/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Modelovereenkomst tijdelijke afspraken</dc:subject>
  <dc:creator>Caren Schipperus</dc:creator>
  <cp:keywords/>
  <dc:description/>
  <cp:lastModifiedBy>Caren Schipperus</cp:lastModifiedBy>
  <cp:revision>3</cp:revision>
  <dcterms:created xsi:type="dcterms:W3CDTF">2020-03-20T19:01:00Z</dcterms:created>
  <dcterms:modified xsi:type="dcterms:W3CDTF">2020-03-20T19:04:00Z</dcterms:modified>
</cp:coreProperties>
</file>